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A7349" w:rsidRDefault="00BA7349">
      <w:pPr>
        <w:rPr>
          <w:b/>
          <w:sz w:val="28"/>
        </w:rPr>
      </w:pPr>
      <w:r w:rsidRPr="00BA7349">
        <w:rPr>
          <w:b/>
          <w:sz w:val="28"/>
        </w:rPr>
        <w:t xml:space="preserve">An Overview of Existing Research: Text Detection and </w:t>
      </w:r>
      <w:proofErr w:type="spellStart"/>
      <w:r w:rsidRPr="00BA7349">
        <w:rPr>
          <w:b/>
          <w:sz w:val="28"/>
        </w:rPr>
        <w:t>Inpainting</w:t>
      </w:r>
      <w:proofErr w:type="spellEnd"/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  <w:proofErr w:type="spellStart"/>
      <w:r w:rsidRPr="00BA7349">
        <w:rPr>
          <w:b/>
          <w:sz w:val="24"/>
        </w:rPr>
        <w:t>Majid</w:t>
      </w:r>
      <w:proofErr w:type="spellEnd"/>
      <w:r w:rsidRPr="00BA7349">
        <w:rPr>
          <w:b/>
          <w:sz w:val="24"/>
        </w:rPr>
        <w:t xml:space="preserve"> </w:t>
      </w:r>
      <w:proofErr w:type="spellStart"/>
      <w:r w:rsidRPr="00BA7349">
        <w:rPr>
          <w:b/>
          <w:sz w:val="24"/>
        </w:rPr>
        <w:t>Mirmehdi</w:t>
      </w:r>
      <w:proofErr w:type="spellEnd"/>
      <w:r w:rsidRPr="00BA7349">
        <w:rPr>
          <w:b/>
          <w:sz w:val="24"/>
        </w:rPr>
        <w:t xml:space="preserve"> and Dave Bull </w:t>
      </w:r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  <w:r w:rsidRPr="00BA7349">
        <w:rPr>
          <w:b/>
          <w:sz w:val="24"/>
        </w:rPr>
        <w:t xml:space="preserve">Visual Information Labs </w:t>
      </w:r>
    </w:p>
    <w:p w:rsidR="00BA7349" w:rsidRDefault="00BA7349" w:rsidP="00BA7349">
      <w:pPr>
        <w:spacing w:after="0" w:line="240" w:lineRule="auto"/>
        <w:rPr>
          <w:b/>
          <w:sz w:val="24"/>
        </w:rPr>
      </w:pPr>
      <w:r w:rsidRPr="00BA7349">
        <w:rPr>
          <w:b/>
          <w:sz w:val="24"/>
        </w:rPr>
        <w:t>University of Bristol</w:t>
      </w:r>
    </w:p>
    <w:p w:rsidR="00BA7349" w:rsidRDefault="00BA7349" w:rsidP="00BA7349">
      <w:pPr>
        <w:spacing w:after="0" w:line="240" w:lineRule="auto"/>
        <w:rPr>
          <w:b/>
          <w:sz w:val="24"/>
        </w:rPr>
      </w:pPr>
    </w:p>
    <w:p w:rsidR="00BA7349" w:rsidRDefault="00BA7349" w:rsidP="00BA7349">
      <w:pPr>
        <w:spacing w:after="0" w:line="240" w:lineRule="auto"/>
        <w:rPr>
          <w:b/>
          <w:sz w:val="24"/>
        </w:rPr>
      </w:pPr>
    </w:p>
    <w:p w:rsidR="00BA7349" w:rsidRDefault="00BA7349" w:rsidP="00BA7349">
      <w:pPr>
        <w:spacing w:after="0" w:line="240" w:lineRule="auto"/>
        <w:rPr>
          <w:b/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Detection and tracking of text is images and videos is an important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step</w:t>
      </w:r>
      <w:proofErr w:type="gramEnd"/>
      <w:r w:rsidRPr="00BA7349">
        <w:rPr>
          <w:sz w:val="24"/>
        </w:rPr>
        <w:t xml:space="preserve"> for many applications, e.g. as an aid to the visually impaired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or</w:t>
      </w:r>
      <w:proofErr w:type="gramEnd"/>
      <w:r w:rsidRPr="00BA7349">
        <w:rPr>
          <w:sz w:val="24"/>
        </w:rPr>
        <w:t xml:space="preserve"> for language translation for tourists. Furthermore, the ability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to</w:t>
      </w:r>
      <w:proofErr w:type="gramEnd"/>
      <w:r w:rsidRPr="00BA7349">
        <w:rPr>
          <w:sz w:val="24"/>
        </w:rPr>
        <w:t xml:space="preserve"> automatically detect and track text in </w:t>
      </w:r>
      <w:proofErr w:type="spellStart"/>
      <w:r w:rsidRPr="00BA7349">
        <w:rPr>
          <w:sz w:val="24"/>
        </w:rPr>
        <w:t>realtime</w:t>
      </w:r>
      <w:proofErr w:type="spellEnd"/>
      <w:r w:rsidRPr="00BA7349">
        <w:rPr>
          <w:sz w:val="24"/>
        </w:rPr>
        <w:t xml:space="preserve"> is of use in localisation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mapping for human and robot navigation and guidance. Here, we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are</w:t>
      </w:r>
      <w:proofErr w:type="gramEnd"/>
      <w:r w:rsidRPr="00BA7349">
        <w:rPr>
          <w:sz w:val="24"/>
        </w:rPr>
        <w:t xml:space="preserve"> considering the application of text detection to the Games Industry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for</w:t>
      </w:r>
      <w:proofErr w:type="gramEnd"/>
      <w:r w:rsidRPr="00BA7349">
        <w:rPr>
          <w:sz w:val="24"/>
        </w:rPr>
        <w:t xml:space="preserve"> the purposes of text translation and replacement, text to audio,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(</w:t>
      </w: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other uses?)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There are several issues which may cause problems for effective detection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recognition of text in images. These include varying illumination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levels</w:t>
      </w:r>
      <w:proofErr w:type="gramEnd"/>
      <w:r w:rsidRPr="00BA7349">
        <w:rPr>
          <w:sz w:val="24"/>
        </w:rPr>
        <w:t>, shadows, occlusions, and blurring due to motion. Another point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of</w:t>
      </w:r>
      <w:proofErr w:type="gramEnd"/>
      <w:r w:rsidRPr="00BA7349">
        <w:rPr>
          <w:sz w:val="24"/>
        </w:rPr>
        <w:t xml:space="preserve"> note is that for the extraction of text, text-regions must be transformed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into</w:t>
      </w:r>
      <w:proofErr w:type="gramEnd"/>
      <w:r w:rsidRPr="00BA7349">
        <w:rPr>
          <w:sz w:val="24"/>
        </w:rPr>
        <w:t xml:space="preserve"> a </w:t>
      </w:r>
      <w:proofErr w:type="spellStart"/>
      <w:r w:rsidRPr="00BA7349">
        <w:rPr>
          <w:sz w:val="24"/>
        </w:rPr>
        <w:t>fronto</w:t>
      </w:r>
      <w:proofErr w:type="spellEnd"/>
      <w:r w:rsidRPr="00BA7349">
        <w:rPr>
          <w:sz w:val="24"/>
        </w:rPr>
        <w:t>-parallel perspective before they are ready for analysis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by</w:t>
      </w:r>
      <w:proofErr w:type="gramEnd"/>
      <w:r w:rsidRPr="00BA7349">
        <w:rPr>
          <w:sz w:val="24"/>
        </w:rPr>
        <w:t xml:space="preserve"> customised or off-the-shelf OCR, and transformation into audio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or</w:t>
      </w:r>
      <w:proofErr w:type="gramEnd"/>
      <w:r w:rsidRPr="00BA7349">
        <w:rPr>
          <w:sz w:val="24"/>
        </w:rPr>
        <w:t xml:space="preserve"> other languages.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Most previous works use colour information at some considerable extra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computational</w:t>
      </w:r>
      <w:proofErr w:type="gramEnd"/>
      <w:r w:rsidRPr="00BA7349">
        <w:rPr>
          <w:sz w:val="24"/>
        </w:rPr>
        <w:t xml:space="preserve"> cost - however, many successful works are based on those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that</w:t>
      </w:r>
      <w:proofErr w:type="gramEnd"/>
      <w:r w:rsidRPr="00BA7349">
        <w:rPr>
          <w:sz w:val="24"/>
        </w:rPr>
        <w:t xml:space="preserve"> merely exploit the contrast between the text and its background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regardless</w:t>
      </w:r>
      <w:proofErr w:type="gramEnd"/>
      <w:r w:rsidRPr="00BA7349">
        <w:rPr>
          <w:sz w:val="24"/>
        </w:rPr>
        <w:t xml:space="preserve"> of colour </w:t>
      </w:r>
      <w:proofErr w:type="spellStart"/>
      <w:r w:rsidRPr="00BA7349">
        <w:rPr>
          <w:sz w:val="24"/>
        </w:rPr>
        <w:t>informtion</w:t>
      </w:r>
      <w:proofErr w:type="spellEnd"/>
      <w:r w:rsidRPr="00BA7349">
        <w:rPr>
          <w:sz w:val="24"/>
        </w:rPr>
        <w:t>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There has been a considerable amount of research on the detection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extraction of text from real scenes, but due to lack of space,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here</w:t>
      </w:r>
      <w:proofErr w:type="gramEnd"/>
      <w:r w:rsidRPr="00BA7349">
        <w:rPr>
          <w:sz w:val="24"/>
        </w:rPr>
        <w:t xml:space="preserve"> we present a brief overview of only a few key works. A fairly</w:t>
      </w:r>
    </w:p>
    <w:p w:rsidR="00BA7349" w:rsidRPr="00BA7349" w:rsidRDefault="00BB1A18" w:rsidP="00BA7349">
      <w:pPr>
        <w:spacing w:after="0" w:line="240" w:lineRule="auto"/>
        <w:rPr>
          <w:sz w:val="24"/>
        </w:rPr>
      </w:pPr>
      <w:proofErr w:type="gramStart"/>
      <w:r>
        <w:rPr>
          <w:sz w:val="24"/>
        </w:rPr>
        <w:t>recent</w:t>
      </w:r>
      <w:proofErr w:type="gramEnd"/>
      <w:r>
        <w:rPr>
          <w:sz w:val="24"/>
        </w:rPr>
        <w:t xml:space="preserve"> review [8]</w:t>
      </w:r>
      <w:r w:rsidR="00BA7349" w:rsidRPr="00BA7349">
        <w:rPr>
          <w:sz w:val="24"/>
        </w:rPr>
        <w:t xml:space="preserve"> and some collections of recent works </w:t>
      </w:r>
      <w:r>
        <w:rPr>
          <w:sz w:val="24"/>
        </w:rPr>
        <w:t>[1,2,3]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in</w:t>
      </w:r>
      <w:proofErr w:type="gramEnd"/>
      <w:r w:rsidRPr="00BA7349">
        <w:rPr>
          <w:sz w:val="24"/>
        </w:rPr>
        <w:t xml:space="preserve"> camera-based document and text analysis and recognition, highlight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substantial</w:t>
      </w:r>
      <w:proofErr w:type="gramEnd"/>
      <w:r w:rsidRPr="00BA7349">
        <w:rPr>
          <w:sz w:val="24"/>
        </w:rPr>
        <w:t xml:space="preserve"> progress in both single image and </w:t>
      </w:r>
      <w:proofErr w:type="spellStart"/>
      <w:r w:rsidRPr="00BA7349">
        <w:rPr>
          <w:sz w:val="24"/>
        </w:rPr>
        <w:t>multiframe</w:t>
      </w:r>
      <w:proofErr w:type="spellEnd"/>
      <w:r w:rsidRPr="00BA7349">
        <w:rPr>
          <w:sz w:val="24"/>
        </w:rPr>
        <w:t xml:space="preserve"> based text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analysis</w:t>
      </w:r>
      <w:proofErr w:type="gramEnd"/>
      <w:r w:rsidRPr="00BA7349">
        <w:rPr>
          <w:sz w:val="24"/>
        </w:rPr>
        <w:t xml:space="preserve">. </w:t>
      </w:r>
      <w:proofErr w:type="spellStart"/>
      <w:r w:rsidRPr="00BA7349">
        <w:rPr>
          <w:sz w:val="24"/>
        </w:rPr>
        <w:t>Multiframe</w:t>
      </w:r>
      <w:proofErr w:type="spellEnd"/>
      <w:r w:rsidRPr="00BA7349">
        <w:rPr>
          <w:sz w:val="24"/>
        </w:rPr>
        <w:t xml:space="preserve"> text analysis has been mainly concerned with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improving</w:t>
      </w:r>
      <w:proofErr w:type="gramEnd"/>
      <w:r w:rsidRPr="00BA7349">
        <w:rPr>
          <w:sz w:val="24"/>
        </w:rPr>
        <w:t xml:space="preserve"> the text in a super-re</w:t>
      </w:r>
      <w:r w:rsidR="002B0D29">
        <w:rPr>
          <w:sz w:val="24"/>
        </w:rPr>
        <w:t>solution sense [9]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or</w:t>
      </w:r>
      <w:proofErr w:type="gramEnd"/>
      <w:r w:rsidRPr="00BA7349">
        <w:rPr>
          <w:sz w:val="24"/>
        </w:rPr>
        <w:t xml:space="preserve"> for continuous recognition of text within a stationary scene e.g.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on</w:t>
      </w:r>
      <w:proofErr w:type="gramEnd"/>
      <w:r w:rsidRPr="00BA7349">
        <w:rPr>
          <w:sz w:val="24"/>
        </w:rPr>
        <w:t xml:space="preserve"> whiteboards or in slideshows </w:t>
      </w:r>
      <w:r w:rsidR="002B0D29">
        <w:rPr>
          <w:sz w:val="24"/>
        </w:rPr>
        <w:t>[18,19]</w:t>
      </w:r>
      <w:r w:rsidRPr="00BA7349">
        <w:rPr>
          <w:sz w:val="24"/>
        </w:rPr>
        <w:t>. The</w:t>
      </w:r>
    </w:p>
    <w:p w:rsidR="00BA7349" w:rsidRPr="00BA7349" w:rsidRDefault="002B0D29" w:rsidP="00BA7349">
      <w:pPr>
        <w:spacing w:after="0" w:line="240" w:lineRule="auto"/>
        <w:rPr>
          <w:sz w:val="24"/>
        </w:rPr>
      </w:pPr>
      <w:proofErr w:type="gramStart"/>
      <w:r>
        <w:rPr>
          <w:sz w:val="24"/>
        </w:rPr>
        <w:t>work</w:t>
      </w:r>
      <w:proofErr w:type="gramEnd"/>
      <w:r>
        <w:rPr>
          <w:sz w:val="24"/>
        </w:rPr>
        <w:t xml:space="preserve"> in [10]</w:t>
      </w:r>
      <w:r w:rsidR="00BA7349" w:rsidRPr="00BA7349">
        <w:rPr>
          <w:sz w:val="24"/>
        </w:rPr>
        <w:t>, carried out at UOB (or 'by one of the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partners</w:t>
      </w:r>
      <w:proofErr w:type="gramEnd"/>
      <w:r w:rsidRPr="00BA7349">
        <w:rPr>
          <w:sz w:val="24"/>
        </w:rPr>
        <w:t xml:space="preserve"> of this proposal`), still remains the state of the art in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terms</w:t>
      </w:r>
      <w:proofErr w:type="gramEnd"/>
      <w:r w:rsidRPr="00BA7349">
        <w:rPr>
          <w:sz w:val="24"/>
        </w:rPr>
        <w:t xml:space="preserve"> of detecting and tracking text in real time. This was achieved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via</w:t>
      </w:r>
      <w:proofErr w:type="gramEnd"/>
      <w:r w:rsidRPr="00BA7349">
        <w:rPr>
          <w:sz w:val="24"/>
        </w:rPr>
        <w:t xml:space="preserve"> a fast text detector based on the </w:t>
      </w:r>
      <w:proofErr w:type="spellStart"/>
      <w:r w:rsidRPr="00BA7349">
        <w:rPr>
          <w:sz w:val="24"/>
        </w:rPr>
        <w:t>eigenvalues</w:t>
      </w:r>
      <w:proofErr w:type="spellEnd"/>
      <w:r w:rsidRPr="00BA7349">
        <w:rPr>
          <w:sz w:val="24"/>
        </w:rPr>
        <w:t xml:space="preserve"> of a small sliding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window</w:t>
      </w:r>
      <w:proofErr w:type="gramEnd"/>
      <w:r w:rsidRPr="00BA7349">
        <w:rPr>
          <w:sz w:val="24"/>
        </w:rPr>
        <w:t>, followed by a novel and fast connected component labelling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stage</w:t>
      </w:r>
      <w:proofErr w:type="gramEnd"/>
      <w:r w:rsidRPr="00BA7349">
        <w:rPr>
          <w:sz w:val="24"/>
        </w:rPr>
        <w:t>, extraneous region pruning, and finally particle filter tracking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(</w:t>
      </w:r>
      <w:proofErr w:type="gramStart"/>
      <w:r w:rsidRPr="00BA7349">
        <w:rPr>
          <w:sz w:val="24"/>
        </w:rPr>
        <w:t>see</w:t>
      </w:r>
      <w:proofErr w:type="gramEnd"/>
      <w:r w:rsidRPr="00BA7349">
        <w:rPr>
          <w:sz w:val="24"/>
        </w:rPr>
        <w:t xml:space="preserve"> example results in Figs. 1 and 2).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 xml:space="preserve">As stated earlier an important factor in the </w:t>
      </w:r>
      <w:proofErr w:type="spellStart"/>
      <w:r w:rsidRPr="00BA7349">
        <w:rPr>
          <w:sz w:val="24"/>
        </w:rPr>
        <w:t>detction</w:t>
      </w:r>
      <w:proofErr w:type="spellEnd"/>
      <w:r w:rsidRPr="00BA7349">
        <w:rPr>
          <w:sz w:val="24"/>
        </w:rPr>
        <w:t xml:space="preserve"> and understanding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of</w:t>
      </w:r>
      <w:proofErr w:type="gramEnd"/>
      <w:r w:rsidRPr="00BA7349">
        <w:rPr>
          <w:sz w:val="24"/>
        </w:rPr>
        <w:t xml:space="preserve"> text is the consideration of the perspective view of text. Some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of</w:t>
      </w:r>
      <w:proofErr w:type="gramEnd"/>
      <w:r w:rsidRPr="00BA7349">
        <w:rPr>
          <w:sz w:val="24"/>
        </w:rPr>
        <w:t xml:space="preserve"> the key works in this area are </w:t>
      </w:r>
      <w:r w:rsidR="00904E2B">
        <w:rPr>
          <w:sz w:val="24"/>
        </w:rPr>
        <w:t>[4,14,11]</w:t>
      </w:r>
      <w:r w:rsidRPr="00BA7349">
        <w:rPr>
          <w:sz w:val="24"/>
        </w:rPr>
        <w:t>.</w:t>
      </w:r>
    </w:p>
    <w:p w:rsidR="00BA7349" w:rsidRPr="00BA7349" w:rsidRDefault="00904E2B" w:rsidP="00BA7349">
      <w:pPr>
        <w:spacing w:after="0" w:line="240" w:lineRule="auto"/>
        <w:rPr>
          <w:sz w:val="24"/>
        </w:rPr>
      </w:pPr>
      <w:r>
        <w:rPr>
          <w:sz w:val="24"/>
        </w:rPr>
        <w:t>For example, in [4]</w:t>
      </w:r>
      <w:r w:rsidR="00BA7349" w:rsidRPr="00BA7349">
        <w:rPr>
          <w:sz w:val="24"/>
        </w:rPr>
        <w:t>, the authors managed to locate the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horizontal</w:t>
      </w:r>
      <w:proofErr w:type="gramEnd"/>
      <w:r w:rsidRPr="00BA7349">
        <w:rPr>
          <w:sz w:val="24"/>
        </w:rPr>
        <w:t xml:space="preserve"> and vertical vanishing point of a block of text in a single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image</w:t>
      </w:r>
      <w:proofErr w:type="gramEnd"/>
      <w:r w:rsidRPr="00BA7349">
        <w:rPr>
          <w:sz w:val="24"/>
        </w:rPr>
        <w:t xml:space="preserve"> and generate a </w:t>
      </w:r>
      <w:proofErr w:type="spellStart"/>
      <w:r w:rsidRPr="00BA7349">
        <w:rPr>
          <w:sz w:val="24"/>
        </w:rPr>
        <w:t>fronto</w:t>
      </w:r>
      <w:proofErr w:type="spellEnd"/>
      <w:r w:rsidRPr="00BA7349">
        <w:rPr>
          <w:sz w:val="24"/>
        </w:rPr>
        <w:t xml:space="preserve">-parallel view it. In </w:t>
      </w:r>
      <w:r w:rsidR="00904E2B">
        <w:rPr>
          <w:sz w:val="24"/>
        </w:rPr>
        <w:t>[14]</w:t>
      </w:r>
      <w:r w:rsidRPr="00BA7349">
        <w:rPr>
          <w:sz w:val="24"/>
        </w:rPr>
        <w:t>, a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method</w:t>
      </w:r>
      <w:proofErr w:type="gramEnd"/>
      <w:r w:rsidRPr="00BA7349">
        <w:rPr>
          <w:sz w:val="24"/>
        </w:rPr>
        <w:t xml:space="preserve"> was presented on extraction of linear illusory clues in skewed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documents</w:t>
      </w:r>
      <w:proofErr w:type="gramEnd"/>
      <w:r w:rsidRPr="00BA7349">
        <w:rPr>
          <w:sz w:val="24"/>
        </w:rPr>
        <w:t>, to first partially rectify the image using horizontal clues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then fully rectify the partial result by extracting vertical clues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from</w:t>
      </w:r>
      <w:proofErr w:type="gramEnd"/>
      <w:r w:rsidRPr="00BA7349">
        <w:rPr>
          <w:sz w:val="24"/>
        </w:rPr>
        <w:t xml:space="preserve"> it.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</w:p>
    <w:p w:rsidR="00BA7349" w:rsidRPr="00BA7349" w:rsidRDefault="004B5AF9" w:rsidP="00BA7349">
      <w:pPr>
        <w:spacing w:after="0" w:line="240" w:lineRule="auto"/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>
            <wp:extent cx="5731510" cy="2155190"/>
            <wp:effectExtent l="19050" t="0" r="2540" b="0"/>
            <wp:docPr id="2" name="Picture 0" descr="scene1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e1.eps"/>
                    <pic:cNvPicPr/>
                  </pic:nvPicPr>
                  <pic:blipFill>
                    <a:blip r:embed="rId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15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49" w:rsidRPr="004B5AF9" w:rsidRDefault="00BA7349" w:rsidP="00BA7349">
      <w:pPr>
        <w:spacing w:after="0" w:line="240" w:lineRule="auto"/>
        <w:rPr>
          <w:b/>
          <w:sz w:val="24"/>
        </w:rPr>
      </w:pPr>
      <w:r w:rsidRPr="004B5AF9">
        <w:rPr>
          <w:b/>
          <w:sz w:val="24"/>
        </w:rPr>
        <w:t>Example scene 1 - BORDERS - left to right - notice several BORDERS</w:t>
      </w:r>
    </w:p>
    <w:p w:rsidR="00BA7349" w:rsidRPr="004B5AF9" w:rsidRDefault="00BA7349" w:rsidP="00BA7349">
      <w:pPr>
        <w:spacing w:after="0" w:line="240" w:lineRule="auto"/>
        <w:rPr>
          <w:b/>
          <w:sz w:val="24"/>
        </w:rPr>
      </w:pPr>
      <w:proofErr w:type="gramStart"/>
      <w:r w:rsidRPr="004B5AF9">
        <w:rPr>
          <w:b/>
          <w:sz w:val="24"/>
        </w:rPr>
        <w:t>signs</w:t>
      </w:r>
      <w:proofErr w:type="gramEnd"/>
      <w:r w:rsidRPr="004B5AF9">
        <w:rPr>
          <w:b/>
          <w:sz w:val="24"/>
        </w:rPr>
        <w:t xml:space="preserve"> come along in the sequence.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</w:p>
    <w:p w:rsidR="00BA7349" w:rsidRDefault="00BA7349" w:rsidP="00BA7349">
      <w:pPr>
        <w:spacing w:after="0" w:line="240" w:lineRule="auto"/>
        <w:rPr>
          <w:sz w:val="24"/>
        </w:rPr>
      </w:pPr>
    </w:p>
    <w:p w:rsidR="004B5AF9" w:rsidRDefault="004B5AF9" w:rsidP="00BA7349">
      <w:pPr>
        <w:spacing w:after="0" w:line="240" w:lineRule="auto"/>
        <w:rPr>
          <w:sz w:val="24"/>
        </w:rPr>
      </w:pPr>
    </w:p>
    <w:p w:rsidR="004B5AF9" w:rsidRPr="00BA7349" w:rsidRDefault="004B5AF9" w:rsidP="00BA7349">
      <w:pPr>
        <w:spacing w:after="0" w:line="240" w:lineRule="auto"/>
        <w:rPr>
          <w:sz w:val="24"/>
        </w:rPr>
      </w:pPr>
      <w:r>
        <w:rPr>
          <w:noProof/>
          <w:sz w:val="24"/>
          <w:lang w:eastAsia="en-GB"/>
        </w:rPr>
        <w:drawing>
          <wp:inline distT="0" distB="0" distL="0" distR="0">
            <wp:extent cx="5731510" cy="725805"/>
            <wp:effectExtent l="19050" t="0" r="2540" b="0"/>
            <wp:docPr id="3" name="Picture 2" descr="scene4.ep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ene4.eps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7349" w:rsidRPr="004B5AF9" w:rsidRDefault="00BA7349" w:rsidP="00BA7349">
      <w:pPr>
        <w:spacing w:after="0" w:line="240" w:lineRule="auto"/>
        <w:rPr>
          <w:b/>
          <w:sz w:val="24"/>
        </w:rPr>
      </w:pPr>
      <w:r w:rsidRPr="004B5AF9">
        <w:rPr>
          <w:b/>
          <w:sz w:val="24"/>
        </w:rPr>
        <w:t>Example scene 2 – LORRY</w:t>
      </w:r>
    </w:p>
    <w:p w:rsidR="00BA7349" w:rsidRDefault="00BA7349" w:rsidP="00BA7349">
      <w:pPr>
        <w:spacing w:after="0" w:line="240" w:lineRule="auto"/>
        <w:rPr>
          <w:b/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 xml:space="preserve">More very recent works include that of </w:t>
      </w:r>
      <w:proofErr w:type="spellStart"/>
      <w:r w:rsidRPr="00BA7349">
        <w:rPr>
          <w:sz w:val="24"/>
        </w:rPr>
        <w:t>Epshtein</w:t>
      </w:r>
      <w:proofErr w:type="spellEnd"/>
      <w:r w:rsidRPr="00BA7349">
        <w:rPr>
          <w:sz w:val="24"/>
        </w:rPr>
        <w:t xml:space="preserve"> et al. who presented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</w:t>
      </w:r>
      <w:proofErr w:type="gramEnd"/>
      <w:r w:rsidRPr="00BA7349">
        <w:rPr>
          <w:sz w:val="24"/>
        </w:rPr>
        <w:t xml:space="preserve"> image operator for detecting text in natural scenes using a stroke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width</w:t>
      </w:r>
      <w:proofErr w:type="gramEnd"/>
      <w:r w:rsidRPr="00BA7349">
        <w:rPr>
          <w:sz w:val="24"/>
        </w:rPr>
        <w:t xml:space="preserve"> transform</w:t>
      </w:r>
      <w:r w:rsidR="00904E2B">
        <w:rPr>
          <w:sz w:val="24"/>
        </w:rPr>
        <w:t xml:space="preserve">[6] </w:t>
      </w:r>
      <w:r w:rsidRPr="00BA7349">
        <w:rPr>
          <w:sz w:val="24"/>
        </w:rPr>
        <w:t xml:space="preserve">and Neumann and </w:t>
      </w:r>
      <w:proofErr w:type="spellStart"/>
      <w:r w:rsidRPr="00BA7349">
        <w:rPr>
          <w:sz w:val="24"/>
        </w:rPr>
        <w:t>Matas</w:t>
      </w:r>
      <w:proofErr w:type="spellEnd"/>
      <w:r w:rsidRPr="00BA7349">
        <w:rPr>
          <w:sz w:val="24"/>
        </w:rPr>
        <w:t xml:space="preserve"> who developed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</w:t>
      </w:r>
      <w:proofErr w:type="gramEnd"/>
      <w:r w:rsidRPr="00BA7349">
        <w:rPr>
          <w:sz w:val="24"/>
        </w:rPr>
        <w:t xml:space="preserve"> algorithm for the detection of text in real-world images</w:t>
      </w:r>
      <w:r w:rsidR="00904E2B">
        <w:rPr>
          <w:sz w:val="24"/>
        </w:rPr>
        <w:t>[12]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based</w:t>
      </w:r>
      <w:proofErr w:type="gramEnd"/>
      <w:r w:rsidRPr="00BA7349">
        <w:rPr>
          <w:sz w:val="24"/>
        </w:rPr>
        <w:t xml:space="preserve"> on the Maximally Stable </w:t>
      </w:r>
      <w:proofErr w:type="spellStart"/>
      <w:r w:rsidRPr="00BA7349">
        <w:rPr>
          <w:sz w:val="24"/>
        </w:rPr>
        <w:t>Extremal</w:t>
      </w:r>
      <w:proofErr w:type="spellEnd"/>
      <w:r w:rsidRPr="00BA7349">
        <w:rPr>
          <w:sz w:val="24"/>
        </w:rPr>
        <w:t xml:space="preserve"> Regions (MSER) paradigm. In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this</w:t>
      </w:r>
      <w:proofErr w:type="gramEnd"/>
      <w:r w:rsidRPr="00BA7349">
        <w:rPr>
          <w:sz w:val="24"/>
        </w:rPr>
        <w:t xml:space="preserve"> latter work, the use of MSERs provided robustness to varying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illumination</w:t>
      </w:r>
      <w:proofErr w:type="gramEnd"/>
      <w:r w:rsidRPr="00BA7349">
        <w:rPr>
          <w:sz w:val="24"/>
        </w:rPr>
        <w:t xml:space="preserve"> conditions and candidate regions were classified as characters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or</w:t>
      </w:r>
      <w:proofErr w:type="gramEnd"/>
      <w:r w:rsidRPr="00BA7349">
        <w:rPr>
          <w:sz w:val="24"/>
        </w:rPr>
        <w:t xml:space="preserve"> non-characters based on several features which included aspect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ratio</w:t>
      </w:r>
      <w:proofErr w:type="gramEnd"/>
      <w:r w:rsidRPr="00BA7349">
        <w:rPr>
          <w:sz w:val="24"/>
        </w:rPr>
        <w:t>, compactness, convex hull area to surface ratio, background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colour</w:t>
      </w:r>
      <w:proofErr w:type="gramEnd"/>
      <w:r w:rsidRPr="00BA7349">
        <w:rPr>
          <w:sz w:val="24"/>
        </w:rPr>
        <w:t xml:space="preserve"> consistency, relative segment height, number of holes, character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colour</w:t>
      </w:r>
      <w:proofErr w:type="gramEnd"/>
      <w:r w:rsidRPr="00BA7349">
        <w:rPr>
          <w:sz w:val="24"/>
        </w:rPr>
        <w:t xml:space="preserve"> consistency, and skeleton length to perimeter ratio. For the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recognition</w:t>
      </w:r>
      <w:proofErr w:type="gramEnd"/>
      <w:r w:rsidRPr="00BA7349">
        <w:rPr>
          <w:sz w:val="24"/>
        </w:rPr>
        <w:t xml:space="preserve"> of individual characters, 200-dimensional feature vectors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were</w:t>
      </w:r>
      <w:proofErr w:type="gramEnd"/>
      <w:r w:rsidRPr="00BA7349">
        <w:rPr>
          <w:sz w:val="24"/>
        </w:rPr>
        <w:t xml:space="preserve"> classified by a SVM classifier with a Radial Basis Function (RBF)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lastRenderedPageBreak/>
        <w:t>kernel</w:t>
      </w:r>
      <w:proofErr w:type="gramEnd"/>
      <w:r w:rsidRPr="00BA7349">
        <w:rPr>
          <w:sz w:val="24"/>
        </w:rPr>
        <w:t>. A set of 40 synthetic fonts were used to train the classifier,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based</w:t>
      </w:r>
      <w:proofErr w:type="gramEnd"/>
      <w:r w:rsidRPr="00BA7349">
        <w:rPr>
          <w:sz w:val="24"/>
        </w:rPr>
        <w:t xml:space="preserve"> on the assumption that real-world images contain fonts similar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to</w:t>
      </w:r>
      <w:proofErr w:type="gramEnd"/>
      <w:r w:rsidRPr="00BA7349">
        <w:rPr>
          <w:sz w:val="24"/>
        </w:rPr>
        <w:t xml:space="preserve"> standard synthetic fonts.</w:t>
      </w:r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  <w:r w:rsidRPr="00BA7349">
        <w:rPr>
          <w:b/>
          <w:sz w:val="28"/>
        </w:rPr>
        <w:t>Character Recognition and Translation</w:t>
      </w:r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Once text has been detected, it is necessary to recognise characters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translate these for the purposes of replacement. It is proposed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that</w:t>
      </w:r>
      <w:proofErr w:type="gramEnd"/>
      <w:r w:rsidRPr="00BA7349">
        <w:rPr>
          <w:sz w:val="24"/>
        </w:rPr>
        <w:t xml:space="preserve"> </w:t>
      </w:r>
      <w:proofErr w:type="spellStart"/>
      <w:r w:rsidRPr="00BA7349">
        <w:rPr>
          <w:sz w:val="24"/>
        </w:rPr>
        <w:t>UoB</w:t>
      </w:r>
      <w:proofErr w:type="spellEnd"/>
      <w:r w:rsidRPr="00BA7349">
        <w:rPr>
          <w:sz w:val="24"/>
        </w:rPr>
        <w:t xml:space="preserve"> will not undertake research in this area but will instead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employ</w:t>
      </w:r>
      <w:proofErr w:type="gramEnd"/>
      <w:r w:rsidRPr="00BA7349">
        <w:rPr>
          <w:sz w:val="24"/>
        </w:rPr>
        <w:t xml:space="preserve"> off-the-shelf OCR software. Many efficient systems exist and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these</w:t>
      </w:r>
      <w:proofErr w:type="gramEnd"/>
      <w:r w:rsidRPr="00BA7349">
        <w:rPr>
          <w:sz w:val="24"/>
        </w:rPr>
        <w:t xml:space="preserve"> will be evaluated within the context of the proposed application.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Example systems include Google's `</w:t>
      </w:r>
      <w:proofErr w:type="spellStart"/>
      <w:r w:rsidRPr="00BA7349">
        <w:rPr>
          <w:sz w:val="24"/>
        </w:rPr>
        <w:t>tesseract-ocr</w:t>
      </w:r>
      <w:proofErr w:type="spellEnd"/>
      <w:r w:rsidRPr="00BA7349">
        <w:rPr>
          <w:sz w:val="24"/>
        </w:rPr>
        <w:t>' which was at first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developed</w:t>
      </w:r>
      <w:proofErr w:type="gramEnd"/>
      <w:r w:rsidRPr="00BA7349">
        <w:rPr>
          <w:sz w:val="24"/>
        </w:rPr>
        <w:t xml:space="preserve"> at </w:t>
      </w:r>
      <w:proofErr w:type="spellStart"/>
      <w:r w:rsidRPr="00BA7349">
        <w:rPr>
          <w:sz w:val="24"/>
        </w:rPr>
        <w:t>Hewelet</w:t>
      </w:r>
      <w:proofErr w:type="spellEnd"/>
      <w:r w:rsidRPr="00BA7349">
        <w:rPr>
          <w:sz w:val="24"/>
        </w:rPr>
        <w:t xml:space="preserve"> Packard and is available for free, or alternatively</w:t>
      </w:r>
    </w:p>
    <w:p w:rsidR="00BA7349" w:rsidRPr="00BA7349" w:rsidRDefault="00904E2B" w:rsidP="00BA7349">
      <w:pPr>
        <w:spacing w:after="0" w:line="240" w:lineRule="auto"/>
        <w:rPr>
          <w:sz w:val="24"/>
        </w:rPr>
      </w:pPr>
      <w:proofErr w:type="spellStart"/>
      <w:r>
        <w:rPr>
          <w:sz w:val="24"/>
        </w:rPr>
        <w:t>Abbyy's</w:t>
      </w:r>
      <w:proofErr w:type="spellEnd"/>
      <w:r>
        <w:rPr>
          <w:sz w:val="24"/>
        </w:rPr>
        <w:t xml:space="preserve"> </w:t>
      </w:r>
      <w:proofErr w:type="spellStart"/>
      <w:r w:rsidR="00BA7349" w:rsidRPr="00BA7349">
        <w:rPr>
          <w:sz w:val="24"/>
        </w:rPr>
        <w:t>FineReader</w:t>
      </w:r>
      <w:proofErr w:type="spellEnd"/>
      <w:r w:rsidR="00BA7349" w:rsidRPr="00BA7349">
        <w:rPr>
          <w:sz w:val="24"/>
        </w:rPr>
        <w:t xml:space="preserve"> Pro 10, which is a low-cost system.</w:t>
      </w:r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</w:p>
    <w:p w:rsidR="00BA7349" w:rsidRPr="00BA7349" w:rsidRDefault="00BA7349" w:rsidP="00BA7349">
      <w:pPr>
        <w:spacing w:after="0" w:line="240" w:lineRule="auto"/>
        <w:rPr>
          <w:b/>
          <w:sz w:val="28"/>
        </w:rPr>
      </w:pPr>
      <w:r w:rsidRPr="00BA7349">
        <w:rPr>
          <w:b/>
          <w:sz w:val="28"/>
        </w:rPr>
        <w:t>Texture Classification and In-painting</w:t>
      </w:r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The University of Bristol has significant expertise in texture segmentation,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classification</w:t>
      </w:r>
      <w:proofErr w:type="gramEnd"/>
      <w:r w:rsidRPr="00BA7349">
        <w:rPr>
          <w:sz w:val="24"/>
        </w:rPr>
        <w:t xml:space="preserve"> and replacement. This has been applied to problems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such</w:t>
      </w:r>
      <w:proofErr w:type="gramEnd"/>
      <w:r w:rsidRPr="00BA7349">
        <w:rPr>
          <w:sz w:val="24"/>
        </w:rPr>
        <w:t xml:space="preserve"> as content-based image retrieval, image and video fusion, error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concealment</w:t>
      </w:r>
      <w:proofErr w:type="gramEnd"/>
      <w:r w:rsidRPr="00BA7349">
        <w:rPr>
          <w:sz w:val="24"/>
        </w:rPr>
        <w:t xml:space="preserve"> in video and synthesis-based video compression.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Texture analysis can be broadly grouped into statistical and spectral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techniques</w:t>
      </w:r>
      <w:proofErr w:type="gramEnd"/>
      <w:r w:rsidRPr="00BA7349">
        <w:rPr>
          <w:sz w:val="24"/>
        </w:rPr>
        <w:t>. Among the statistical methods, first and second order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statistics</w:t>
      </w:r>
      <w:proofErr w:type="gramEnd"/>
      <w:r w:rsidRPr="00BA7349">
        <w:rPr>
          <w:sz w:val="24"/>
        </w:rPr>
        <w:t>, local binary patterns, and random field models can be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distinguished</w:t>
      </w:r>
      <w:proofErr w:type="gramEnd"/>
      <w:r w:rsidRPr="00BA7349">
        <w:rPr>
          <w:sz w:val="24"/>
        </w:rPr>
        <w:t>. First and second order statistics are widely used as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basic</w:t>
      </w:r>
      <w:proofErr w:type="gramEnd"/>
      <w:r w:rsidRPr="00BA7349">
        <w:rPr>
          <w:sz w:val="24"/>
        </w:rPr>
        <w:t xml:space="preserve"> texture features and in the field of classification respectively.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Local Binary Patterns is a low complexity statistical method in which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patterns</w:t>
      </w:r>
      <w:proofErr w:type="gramEnd"/>
      <w:r w:rsidRPr="00BA7349">
        <w:rPr>
          <w:sz w:val="24"/>
        </w:rPr>
        <w:t xml:space="preserve"> are found in the intensity image by applying different sized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oriented kernels. Random field models represent each pixel in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</w:t>
      </w:r>
      <w:proofErr w:type="gramEnd"/>
      <w:r w:rsidRPr="00BA7349">
        <w:rPr>
          <w:sz w:val="24"/>
        </w:rPr>
        <w:t xml:space="preserve"> image as a value generated by a probability distribution for that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location</w:t>
      </w:r>
      <w:proofErr w:type="gramEnd"/>
      <w:r w:rsidRPr="00BA7349">
        <w:rPr>
          <w:sz w:val="24"/>
        </w:rPr>
        <w:t xml:space="preserve"> given other pixels in the image. Spectral techniques were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initially</w:t>
      </w:r>
      <w:proofErr w:type="gramEnd"/>
      <w:r w:rsidRPr="00BA7349">
        <w:rPr>
          <w:sz w:val="24"/>
        </w:rPr>
        <w:t xml:space="preserve"> based on the Fourier transform. However, the infinitely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oscillating</w:t>
      </w:r>
      <w:proofErr w:type="gramEnd"/>
      <w:r w:rsidRPr="00BA7349">
        <w:rPr>
          <w:sz w:val="24"/>
        </w:rPr>
        <w:t xml:space="preserve"> sinusoidal basis functions of the Fourier transform do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not</w:t>
      </w:r>
      <w:proofErr w:type="gramEnd"/>
      <w:r w:rsidRPr="00BA7349">
        <w:rPr>
          <w:sz w:val="24"/>
        </w:rPr>
        <w:t xml:space="preserve"> provide efficient localization of texture features. The wavelet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transform</w:t>
      </w:r>
      <w:proofErr w:type="gramEnd"/>
      <w:r w:rsidRPr="00BA7349">
        <w:rPr>
          <w:sz w:val="24"/>
        </w:rPr>
        <w:t xml:space="preserve"> replaces the infinite basis functions of the Fourier transform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with</w:t>
      </w:r>
      <w:proofErr w:type="gramEnd"/>
      <w:r w:rsidRPr="00BA7349">
        <w:rPr>
          <w:sz w:val="24"/>
        </w:rPr>
        <w:t xml:space="preserve"> locally oscillating functions called wavelets (which are shifted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stretched versions of a single mother wavelet). With good frequency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spatial localization and good support for signals containing singularities,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wavelets</w:t>
      </w:r>
      <w:proofErr w:type="gramEnd"/>
      <w:r w:rsidRPr="00BA7349">
        <w:rPr>
          <w:sz w:val="24"/>
        </w:rPr>
        <w:t xml:space="preserve"> have found a natural setting in texture analysis. The work</w:t>
      </w:r>
    </w:p>
    <w:p w:rsidR="00BA7349" w:rsidRPr="00BA7349" w:rsidRDefault="00904E2B" w:rsidP="00BA7349">
      <w:pPr>
        <w:spacing w:after="0" w:line="240" w:lineRule="auto"/>
        <w:rPr>
          <w:sz w:val="24"/>
        </w:rPr>
      </w:pPr>
      <w:proofErr w:type="gramStart"/>
      <w:r>
        <w:rPr>
          <w:sz w:val="24"/>
        </w:rPr>
        <w:t>of</w:t>
      </w:r>
      <w:proofErr w:type="gramEnd"/>
      <w:r>
        <w:rPr>
          <w:sz w:val="24"/>
        </w:rPr>
        <w:t xml:space="preserve"> O'Callaghan and Bull [13] </w:t>
      </w:r>
      <w:r w:rsidR="00BA7349" w:rsidRPr="00BA7349">
        <w:rPr>
          <w:sz w:val="24"/>
        </w:rPr>
        <w:t>has been widely applied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in</w:t>
      </w:r>
      <w:proofErr w:type="gramEnd"/>
      <w:r w:rsidRPr="00BA7349">
        <w:rPr>
          <w:sz w:val="24"/>
        </w:rPr>
        <w:t xml:space="preserve"> this context and will be a candidate for the proposed application.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Texture synthesis approaches can be divided into two categories: parametric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and</w:t>
      </w:r>
      <w:proofErr w:type="gramEnd"/>
      <w:r w:rsidRPr="00BA7349">
        <w:rPr>
          <w:sz w:val="24"/>
        </w:rPr>
        <w:t xml:space="preserve"> non-parametric methods. Parametric synthesis approaches generate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lastRenderedPageBreak/>
        <w:t>new</w:t>
      </w:r>
      <w:proofErr w:type="gramEnd"/>
      <w:r w:rsidRPr="00BA7349">
        <w:rPr>
          <w:sz w:val="24"/>
        </w:rPr>
        <w:t xml:space="preserve"> textures using a compact model with a fixed </w:t>
      </w:r>
      <w:r>
        <w:rPr>
          <w:sz w:val="24"/>
        </w:rPr>
        <w:t>parameter set [15]</w:t>
      </w:r>
      <w:r w:rsidRPr="00BA7349">
        <w:rPr>
          <w:sz w:val="24"/>
        </w:rPr>
        <w:t>.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Non-parametric approaches, on the other hand, typically formulate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the</w:t>
      </w:r>
      <w:proofErr w:type="gramEnd"/>
      <w:r w:rsidRPr="00BA7349">
        <w:rPr>
          <w:sz w:val="24"/>
        </w:rPr>
        <w:t xml:space="preserve"> texture synthesis problem based on the Markov Random Field (MRF)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theory</w:t>
      </w:r>
      <w:proofErr w:type="gramEnd"/>
      <w:r w:rsidRPr="00BA7349">
        <w:rPr>
          <w:sz w:val="24"/>
        </w:rPr>
        <w:t>. The MRF model is characterized by statistical interrelations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within</w:t>
      </w:r>
      <w:proofErr w:type="gramEnd"/>
      <w:r w:rsidRPr="00BA7349">
        <w:rPr>
          <w:sz w:val="24"/>
        </w:rPr>
        <w:t xml:space="preserve"> local vicinities. Non-parametric approaches can be pixel- or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>
        <w:rPr>
          <w:sz w:val="24"/>
        </w:rPr>
        <w:t>patch-based</w:t>
      </w:r>
      <w:proofErr w:type="gramEnd"/>
      <w:r>
        <w:rPr>
          <w:sz w:val="24"/>
        </w:rPr>
        <w:t xml:space="preserve"> [5]</w:t>
      </w:r>
      <w:r w:rsidRPr="00BA7349">
        <w:rPr>
          <w:sz w:val="24"/>
        </w:rPr>
        <w:t>. Pixel-based algorithms update the synthetic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texture</w:t>
      </w:r>
      <w:proofErr w:type="gramEnd"/>
      <w:r w:rsidRPr="00BA7349">
        <w:rPr>
          <w:sz w:val="24"/>
        </w:rPr>
        <w:t xml:space="preserve"> pixel-wise while patch-based approaches operate a patch-wise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update</w:t>
      </w:r>
      <w:proofErr w:type="gramEnd"/>
      <w:r w:rsidRPr="00BA7349">
        <w:rPr>
          <w:sz w:val="24"/>
        </w:rPr>
        <w:t>, i.e. a set of samples is updated simultaneously. These techniques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have</w:t>
      </w:r>
      <w:proofErr w:type="gramEnd"/>
      <w:r w:rsidRPr="00BA7349">
        <w:rPr>
          <w:sz w:val="24"/>
        </w:rPr>
        <w:t xml:space="preserve"> been applied successfully at Bristol to emerging problems in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video</w:t>
      </w:r>
      <w:proofErr w:type="gramEnd"/>
      <w:r w:rsidRPr="00BA7349">
        <w:rPr>
          <w:sz w:val="24"/>
        </w:rPr>
        <w:t xml:space="preserve"> compression where synthesis techniques have been to employ to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replace</w:t>
      </w:r>
      <w:proofErr w:type="gramEnd"/>
      <w:r w:rsidRPr="00BA7349">
        <w:rPr>
          <w:sz w:val="24"/>
        </w:rPr>
        <w:t xml:space="preserve"> conventional transform-based coding. Results have shown a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r w:rsidRPr="00BA7349">
        <w:rPr>
          <w:sz w:val="24"/>
        </w:rPr>
        <w:t>50\% bit rate saving compared to the state of the art for similar</w:t>
      </w:r>
    </w:p>
    <w:p w:rsidR="00BA7349" w:rsidRPr="00BA7349" w:rsidRDefault="00BA7349" w:rsidP="00BA7349">
      <w:pPr>
        <w:spacing w:after="0" w:line="240" w:lineRule="auto"/>
        <w:rPr>
          <w:sz w:val="24"/>
        </w:rPr>
      </w:pPr>
      <w:proofErr w:type="gramStart"/>
      <w:r w:rsidRPr="00BA7349">
        <w:rPr>
          <w:sz w:val="24"/>
        </w:rPr>
        <w:t>visual</w:t>
      </w:r>
      <w:proofErr w:type="gramEnd"/>
      <w:r w:rsidRPr="00BA7349">
        <w:rPr>
          <w:sz w:val="24"/>
        </w:rPr>
        <w:t xml:space="preserve"> quality</w:t>
      </w:r>
      <w:r>
        <w:rPr>
          <w:sz w:val="24"/>
        </w:rPr>
        <w:t xml:space="preserve"> [7][20]</w:t>
      </w:r>
      <w:r w:rsidRPr="00BA7349">
        <w:rPr>
          <w:sz w:val="24"/>
        </w:rPr>
        <w:t>.</w:t>
      </w:r>
    </w:p>
    <w:p w:rsidR="00BA7349" w:rsidRPr="00BA7349" w:rsidRDefault="00BA7349" w:rsidP="00BA7349">
      <w:pPr>
        <w:spacing w:after="0" w:line="240" w:lineRule="auto"/>
        <w:rPr>
          <w:b/>
          <w:sz w:val="24"/>
        </w:rPr>
      </w:pPr>
    </w:p>
    <w:p w:rsidR="00BA7349" w:rsidRPr="004B5AF9" w:rsidRDefault="00BA7349" w:rsidP="00BA7349">
      <w:pPr>
        <w:spacing w:after="0" w:line="240" w:lineRule="auto"/>
        <w:rPr>
          <w:sz w:val="24"/>
        </w:rPr>
      </w:pPr>
      <w:r w:rsidRPr="004B5AF9">
        <w:rPr>
          <w:sz w:val="24"/>
        </w:rPr>
        <w:t xml:space="preserve">Wang and </w:t>
      </w:r>
      <w:proofErr w:type="spellStart"/>
      <w:r w:rsidRPr="004B5AF9">
        <w:rPr>
          <w:sz w:val="24"/>
        </w:rPr>
        <w:t>Mirmehdi</w:t>
      </w:r>
      <w:proofErr w:type="spellEnd"/>
      <w:r w:rsidRPr="004B5AF9">
        <w:rPr>
          <w:sz w:val="24"/>
        </w:rPr>
        <w:t xml:space="preserve"> have applied HMM-based modelling of pixel sequences</w:t>
      </w:r>
    </w:p>
    <w:p w:rsidR="00BA7349" w:rsidRPr="004B5AF9" w:rsidRDefault="00BA7349" w:rsidP="00BA7349">
      <w:pPr>
        <w:spacing w:after="0" w:line="240" w:lineRule="auto"/>
        <w:rPr>
          <w:sz w:val="24"/>
        </w:rPr>
      </w:pPr>
      <w:proofErr w:type="gramStart"/>
      <w:r w:rsidRPr="004B5AF9">
        <w:rPr>
          <w:sz w:val="24"/>
        </w:rPr>
        <w:t>for</w:t>
      </w:r>
      <w:proofErr w:type="gramEnd"/>
      <w:r w:rsidRPr="004B5AF9">
        <w:rPr>
          <w:sz w:val="24"/>
        </w:rPr>
        <w:t xml:space="preserve"> the detection of defective regions in videos, and combined this</w:t>
      </w:r>
    </w:p>
    <w:p w:rsidR="00BA7349" w:rsidRPr="004B5AF9" w:rsidRDefault="00BA7349" w:rsidP="00BA7349">
      <w:pPr>
        <w:spacing w:after="0" w:line="240" w:lineRule="auto"/>
        <w:rPr>
          <w:sz w:val="24"/>
        </w:rPr>
      </w:pPr>
      <w:proofErr w:type="gramStart"/>
      <w:r w:rsidRPr="004B5AF9">
        <w:rPr>
          <w:sz w:val="24"/>
        </w:rPr>
        <w:t>with</w:t>
      </w:r>
      <w:proofErr w:type="gramEnd"/>
      <w:r w:rsidRPr="004B5AF9">
        <w:rPr>
          <w:sz w:val="24"/>
        </w:rPr>
        <w:t xml:space="preserve"> a spatiotemporal Random Walk based approach to fill-in these</w:t>
      </w:r>
    </w:p>
    <w:p w:rsidR="00BA7349" w:rsidRDefault="00BA7349" w:rsidP="00BA7349">
      <w:pPr>
        <w:spacing w:after="0" w:line="240" w:lineRule="auto"/>
        <w:rPr>
          <w:sz w:val="24"/>
        </w:rPr>
      </w:pPr>
      <w:proofErr w:type="gramStart"/>
      <w:r w:rsidRPr="004B5AF9">
        <w:rPr>
          <w:sz w:val="24"/>
        </w:rPr>
        <w:t>defective</w:t>
      </w:r>
      <w:proofErr w:type="gramEnd"/>
      <w:r w:rsidRPr="004B5AF9">
        <w:rPr>
          <w:sz w:val="24"/>
        </w:rPr>
        <w:t>, missing regions [16] and [17].</w:t>
      </w:r>
    </w:p>
    <w:p w:rsidR="004B5AF9" w:rsidRDefault="004B5AF9" w:rsidP="00BA7349">
      <w:pPr>
        <w:spacing w:after="0" w:line="240" w:lineRule="auto"/>
        <w:rPr>
          <w:sz w:val="24"/>
        </w:rPr>
      </w:pPr>
    </w:p>
    <w:p w:rsidR="004B5AF9" w:rsidRDefault="004B5AF9" w:rsidP="00BA7349">
      <w:pPr>
        <w:spacing w:after="0" w:line="240" w:lineRule="auto"/>
        <w:rPr>
          <w:sz w:val="24"/>
        </w:rPr>
      </w:pPr>
    </w:p>
    <w:p w:rsidR="004B5AF9" w:rsidRPr="004B5AF9" w:rsidRDefault="004B5AF9" w:rsidP="00BA7349">
      <w:pPr>
        <w:spacing w:after="0" w:line="240" w:lineRule="auto"/>
        <w:rPr>
          <w:b/>
          <w:sz w:val="28"/>
        </w:rPr>
      </w:pPr>
      <w:r w:rsidRPr="004B5AF9">
        <w:rPr>
          <w:b/>
          <w:sz w:val="28"/>
        </w:rPr>
        <w:t>References</w:t>
      </w:r>
    </w:p>
    <w:p w:rsidR="004B5AF9" w:rsidRDefault="004B5AF9" w:rsidP="00BA7349">
      <w:pPr>
        <w:spacing w:after="0" w:line="240" w:lineRule="auto"/>
        <w:rPr>
          <w:sz w:val="24"/>
        </w:rPr>
      </w:pPr>
    </w:p>
    <w:p w:rsidR="004B5AF9" w:rsidRPr="007A3AFE" w:rsidRDefault="004B5AF9" w:rsidP="007A3AFE">
      <w:pPr>
        <w:spacing w:after="0" w:line="240" w:lineRule="auto"/>
        <w:jc w:val="both"/>
        <w:rPr>
          <w:rFonts w:ascii="Times New Roman" w:hAnsi="Times New Roman" w:cs="Times New Roman"/>
          <w:sz w:val="24"/>
        </w:rPr>
      </w:pPr>
    </w:p>
    <w:p w:rsidR="007A3AFE" w:rsidRPr="007A3AFE" w:rsidRDefault="007A3AFE" w:rsidP="007A3AFE">
      <w:pPr>
        <w:spacing w:after="0" w:line="240" w:lineRule="auto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QWWWOM+CMR10" w:hAnsi="Times New Roman" w:cs="Times New Roman"/>
          <w:lang w:eastAsia="ar-SA"/>
        </w:rPr>
        <w:t>[1] Special issue on camera-based text and document recognition. Edited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ISFRTL+CMTI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by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M.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Mirmehdi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. </w:t>
      </w:r>
      <w:r w:rsidRPr="007A3AFE">
        <w:rPr>
          <w:rFonts w:ascii="Times New Roman" w:eastAsia="ISFRTL+CMTI10" w:hAnsi="Times New Roman" w:cs="Times New Roman"/>
          <w:lang w:eastAsia="ar-SA"/>
        </w:rPr>
        <w:t>International Journal on Document Analysis and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ISFRTL+CMTI10" w:hAnsi="Times New Roman" w:cs="Times New Roman"/>
          <w:lang w:eastAsia="ar-SA"/>
        </w:rPr>
        <w:t>Recognition</w:t>
      </w:r>
      <w:r w:rsidRPr="007A3AFE">
        <w:rPr>
          <w:rFonts w:ascii="Times New Roman" w:eastAsia="QWWWOM+CMR10" w:hAnsi="Times New Roman" w:cs="Times New Roman"/>
          <w:lang w:eastAsia="ar-SA"/>
        </w:rPr>
        <w:t>, 7(2–3), July 2005.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ISFRTL+CMTI10" w:hAnsi="Times New Roman" w:cs="Times New Roman"/>
          <w:lang w:eastAsia="ar-SA"/>
        </w:rPr>
      </w:pPr>
      <w:r w:rsidRPr="007A3AFE">
        <w:rPr>
          <w:rFonts w:ascii="Times New Roman" w:eastAsia="QWWWOM+CMR10" w:hAnsi="Times New Roman" w:cs="Times New Roman"/>
          <w:lang w:eastAsia="ar-SA"/>
        </w:rPr>
        <w:t xml:space="preserve">[2] </w:t>
      </w:r>
      <w:r w:rsidRPr="007A3AFE">
        <w:rPr>
          <w:rFonts w:ascii="Times New Roman" w:eastAsia="ISFRTL+CMTI10" w:hAnsi="Times New Roman" w:cs="Times New Roman"/>
          <w:lang w:eastAsia="ar-SA"/>
        </w:rPr>
        <w:t>Proc. of the 2nd Workshop on Camera Based Document Analysis and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ISFRTL+CMTI10" w:hAnsi="Times New Roman" w:cs="Times New Roman"/>
          <w:lang w:eastAsia="ar-SA"/>
        </w:rPr>
        <w:t>Recognition (CBDAR)</w:t>
      </w:r>
      <w:r w:rsidRPr="007A3AFE">
        <w:rPr>
          <w:rFonts w:ascii="Times New Roman" w:eastAsia="QWWWOM+CMR10" w:hAnsi="Times New Roman" w:cs="Times New Roman"/>
          <w:lang w:eastAsia="ar-SA"/>
        </w:rPr>
        <w:t>, August 2007.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ISFRTL+CMTI10" w:hAnsi="Times New Roman" w:cs="Times New Roman"/>
          <w:lang w:eastAsia="ar-SA"/>
        </w:rPr>
      </w:pPr>
      <w:r w:rsidRPr="007A3AFE">
        <w:rPr>
          <w:rFonts w:ascii="Times New Roman" w:eastAsia="QWWWOM+CMR10" w:hAnsi="Times New Roman" w:cs="Times New Roman"/>
          <w:lang w:eastAsia="ar-SA"/>
        </w:rPr>
        <w:t xml:space="preserve">[3] </w:t>
      </w:r>
      <w:r w:rsidRPr="007A3AFE">
        <w:rPr>
          <w:rFonts w:ascii="Times New Roman" w:eastAsia="ISFRTL+CMTI10" w:hAnsi="Times New Roman" w:cs="Times New Roman"/>
          <w:lang w:eastAsia="ar-SA"/>
        </w:rPr>
        <w:t>Proc. of the 3rd Workshop on Camera Based Document Analysis and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ISFRTL+CMTI10" w:hAnsi="Times New Roman" w:cs="Times New Roman"/>
          <w:lang w:eastAsia="ar-SA"/>
        </w:rPr>
        <w:t>Recognition (CBDAR)</w:t>
      </w:r>
      <w:r w:rsidRPr="007A3AFE">
        <w:rPr>
          <w:rFonts w:ascii="Times New Roman" w:eastAsia="QWWWOM+CMR10" w:hAnsi="Times New Roman" w:cs="Times New Roman"/>
          <w:lang w:eastAsia="ar-SA"/>
        </w:rPr>
        <w:t>, August 2009.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[4] Paul Clark and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Majid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Mirmehdi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Rectifying perspective views of text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in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3d scenes using vanishing points. </w:t>
      </w:r>
      <w:r w:rsidRPr="007A3AFE">
        <w:rPr>
          <w:rFonts w:ascii="Times New Roman" w:eastAsia="ISFRTL+CMTI10" w:hAnsi="Times New Roman" w:cs="Times New Roman"/>
          <w:lang w:eastAsia="ar-SA"/>
        </w:rPr>
        <w:t>Pattern Recognition</w:t>
      </w:r>
      <w:r w:rsidRPr="007A3AFE">
        <w:rPr>
          <w:rFonts w:ascii="Times New Roman" w:eastAsia="QWWWOM+CMR10" w:hAnsi="Times New Roman" w:cs="Times New Roman"/>
          <w:lang w:eastAsia="ar-SA"/>
        </w:rPr>
        <w:t>, 36(11):2673–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2686, 2003.</w:t>
      </w:r>
      <w:proofErr w:type="gramEnd"/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[5] A. A.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Efros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and W. T. Freeman.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Image quilting for texture synthesis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and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transfer. In </w:t>
      </w:r>
      <w:r w:rsidRPr="007A3AFE">
        <w:rPr>
          <w:rFonts w:ascii="Times New Roman" w:eastAsia="ISFRTL+CMTI10" w:hAnsi="Times New Roman" w:cs="Times New Roman"/>
          <w:lang w:eastAsia="ar-SA"/>
        </w:rPr>
        <w:t>Proc. SIGGRAPH</w:t>
      </w:r>
      <w:r w:rsidRPr="007A3AFE">
        <w:rPr>
          <w:rFonts w:ascii="Times New Roman" w:eastAsia="QWWWOM+CMR10" w:hAnsi="Times New Roman" w:cs="Times New Roman"/>
          <w:lang w:eastAsia="ar-SA"/>
        </w:rPr>
        <w:t>, pages 341–346, 2001.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[6] Boris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Epshtein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, E.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Ofek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, and Y. Wexler.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Detecting text in natural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ISFRTL+CMTI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scenes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with stroke width transform. In </w:t>
      </w:r>
      <w:r w:rsidRPr="007A3AFE">
        <w:rPr>
          <w:rFonts w:ascii="Times New Roman" w:eastAsia="ISFRTL+CMTI10" w:hAnsi="Times New Roman" w:cs="Times New Roman"/>
          <w:lang w:eastAsia="ar-SA"/>
        </w:rPr>
        <w:t>Computer Vision and Pattern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ISFRTL+CMTI10" w:hAnsi="Times New Roman" w:cs="Times New Roman"/>
          <w:lang w:eastAsia="ar-SA"/>
        </w:rPr>
        <w:t>Recognition</w:t>
      </w:r>
      <w:r w:rsidRPr="007A3AFE">
        <w:rPr>
          <w:rFonts w:ascii="Times New Roman" w:eastAsia="QWWWOM+CMR10" w:hAnsi="Times New Roman" w:cs="Times New Roman"/>
          <w:lang w:eastAsia="ar-SA"/>
        </w:rPr>
        <w:t xml:space="preserve">, pages 2963–2970. </w:t>
      </w: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IEEE, 2010.</w:t>
      </w:r>
      <w:proofErr w:type="gramEnd"/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[7] S.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Ierodiaconnou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, J. Byrne, D. Bull, D.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Redmill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, and P. Hill.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Unsu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-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ISFRTL+CMTI10" w:hAnsi="Times New Roman" w:cs="Times New Roman"/>
          <w:lang w:eastAsia="ar-SA"/>
        </w:rPr>
      </w:pPr>
      <w:proofErr w:type="spellStart"/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pervised</w:t>
      </w:r>
      <w:proofErr w:type="spellEnd"/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image compression using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graphcut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texture synthesis. </w:t>
      </w: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In </w:t>
      </w:r>
      <w:r w:rsidRPr="007A3AFE">
        <w:rPr>
          <w:rFonts w:ascii="Times New Roman" w:eastAsia="ISFRTL+CMTI10" w:hAnsi="Times New Roman" w:cs="Times New Roman"/>
          <w:lang w:eastAsia="ar-SA"/>
        </w:rPr>
        <w:t>Proc.</w:t>
      </w:r>
      <w:proofErr w:type="gramEnd"/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ISFRTL+CMTI10" w:hAnsi="Times New Roman" w:cs="Times New Roman"/>
          <w:lang w:eastAsia="ar-SA"/>
        </w:rPr>
        <w:t>IEEE ICIP</w:t>
      </w:r>
      <w:r w:rsidRPr="007A3AFE">
        <w:rPr>
          <w:rFonts w:ascii="Times New Roman" w:eastAsia="QWWWOM+CMR10" w:hAnsi="Times New Roman" w:cs="Times New Roman"/>
          <w:lang w:eastAsia="ar-SA"/>
        </w:rPr>
        <w:t>, pages 2289–2292, 2009.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QWWWOM+CMR10" w:hAnsi="Times New Roman" w:cs="Times New Roman"/>
          <w:lang w:eastAsia="ar-SA"/>
        </w:rPr>
        <w:t xml:space="preserve">[8]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Jian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Liang, David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Doermann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, and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Huiping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Li. Camera-based analysis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of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text and documents: a survey. </w:t>
      </w:r>
      <w:r w:rsidRPr="007A3AFE">
        <w:rPr>
          <w:rFonts w:ascii="Times New Roman" w:eastAsia="ISFRTL+CMTI10" w:hAnsi="Times New Roman" w:cs="Times New Roman"/>
          <w:lang w:eastAsia="ar-SA"/>
        </w:rPr>
        <w:t>IJDAR</w:t>
      </w:r>
      <w:r w:rsidRPr="007A3AFE">
        <w:rPr>
          <w:rFonts w:ascii="Times New Roman" w:eastAsia="QWWWOM+CMR10" w:hAnsi="Times New Roman" w:cs="Times New Roman"/>
          <w:lang w:eastAsia="ar-SA"/>
        </w:rPr>
        <w:t>, 7(2):84–104, 2005.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[9] Celine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Mancas-Thillou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and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Majid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Mirmehdi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</w:t>
      </w: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Super-resolution text us-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ing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the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teager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filter.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In </w:t>
      </w:r>
      <w:r w:rsidRPr="007A3AFE">
        <w:rPr>
          <w:rFonts w:ascii="Times New Roman" w:eastAsia="ISFRTL+CMTI10" w:hAnsi="Times New Roman" w:cs="Times New Roman"/>
          <w:lang w:eastAsia="ar-SA"/>
        </w:rPr>
        <w:t>CBDAR05</w:t>
      </w:r>
      <w:r w:rsidRPr="007A3AFE">
        <w:rPr>
          <w:rFonts w:ascii="Times New Roman" w:eastAsia="QWWWOM+CMR10" w:hAnsi="Times New Roman" w:cs="Times New Roman"/>
          <w:lang w:eastAsia="ar-SA"/>
        </w:rPr>
        <w:t>, pages 10–16, 2005.</w:t>
      </w:r>
    </w:p>
    <w:p w:rsidR="007A3AFE" w:rsidRPr="007A3AFE" w:rsidRDefault="007A3AFE" w:rsidP="007A3AFE">
      <w:pPr>
        <w:spacing w:after="0" w:line="240" w:lineRule="auto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[10] Carlos Merino and M.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Mirmehdi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A framework towards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realtime</w:t>
      </w:r>
      <w:proofErr w:type="spellEnd"/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ISFRTL+CMTI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detection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and tracking of text. In </w:t>
      </w:r>
      <w:r w:rsidRPr="007A3AFE">
        <w:rPr>
          <w:rFonts w:ascii="Times New Roman" w:eastAsia="ISFRTL+CMTI10" w:hAnsi="Times New Roman" w:cs="Times New Roman"/>
          <w:lang w:eastAsia="ar-SA"/>
        </w:rPr>
        <w:t>Second International Workshop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ISFRTL+CMTI10" w:hAnsi="Times New Roman" w:cs="Times New Roman"/>
          <w:lang w:eastAsia="ar-SA"/>
        </w:rPr>
        <w:t>on</w:t>
      </w:r>
      <w:proofErr w:type="gramEnd"/>
      <w:r w:rsidRPr="007A3AFE">
        <w:rPr>
          <w:rFonts w:ascii="Times New Roman" w:eastAsia="ISFRTL+CMTI10" w:hAnsi="Times New Roman" w:cs="Times New Roman"/>
          <w:lang w:eastAsia="ar-SA"/>
        </w:rPr>
        <w:t xml:space="preserve"> Camera-Based Document Analysis and Recognition (CBDAR2007)</w:t>
      </w:r>
      <w:r w:rsidRPr="007A3AFE">
        <w:rPr>
          <w:rFonts w:ascii="Times New Roman" w:eastAsia="QWWWOM+CMR10" w:hAnsi="Times New Roman" w:cs="Times New Roman"/>
          <w:lang w:eastAsia="ar-SA"/>
        </w:rPr>
        <w:t>,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lastRenderedPageBreak/>
        <w:t>pages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10–17. </w:t>
      </w:r>
      <w:proofErr w:type="spellStart"/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Citeseer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, 2007.</w:t>
      </w:r>
      <w:proofErr w:type="gramEnd"/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[11] Gregory K. Myers and Brian Burns.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A robust method for tracking scene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text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in video imagery. </w:t>
      </w: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In </w:t>
      </w:r>
      <w:r w:rsidRPr="007A3AFE">
        <w:rPr>
          <w:rFonts w:ascii="Times New Roman" w:eastAsia="ISFRTL+CMTI10" w:hAnsi="Times New Roman" w:cs="Times New Roman"/>
          <w:lang w:eastAsia="ar-SA"/>
        </w:rPr>
        <w:t>CBDAR05</w:t>
      </w:r>
      <w:r w:rsidRPr="007A3AFE">
        <w:rPr>
          <w:rFonts w:ascii="Times New Roman" w:eastAsia="QWWWOM+CMR10" w:hAnsi="Times New Roman" w:cs="Times New Roman"/>
          <w:lang w:eastAsia="ar-SA"/>
        </w:rPr>
        <w:t>, 2005.</w:t>
      </w:r>
      <w:proofErr w:type="gramEnd"/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[12] Lukas Neumann and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Jiri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Matas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A method for text localization and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ISFRTL+CMTI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recognition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in real-world images. In </w:t>
      </w:r>
      <w:r w:rsidRPr="007A3AFE">
        <w:rPr>
          <w:rFonts w:ascii="Times New Roman" w:eastAsia="ISFRTL+CMTI10" w:hAnsi="Times New Roman" w:cs="Times New Roman"/>
          <w:lang w:eastAsia="ar-SA"/>
        </w:rPr>
        <w:t>Asian Conference on Computer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ISFRTL+CMTI10" w:hAnsi="Times New Roman" w:cs="Times New Roman"/>
          <w:lang w:eastAsia="ar-SA"/>
        </w:rPr>
        <w:t>Vision 2010</w:t>
      </w:r>
      <w:r w:rsidRPr="007A3AFE">
        <w:rPr>
          <w:rFonts w:ascii="Times New Roman" w:eastAsia="QWWWOM+CMR10" w:hAnsi="Times New Roman" w:cs="Times New Roman"/>
          <w:lang w:eastAsia="ar-SA"/>
        </w:rPr>
        <w:t>, pages 9–11, 2010.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[13] R. O’Callaghan and D. Bull.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Combined morphological-spectral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unsu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-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spellStart"/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pervised</w:t>
      </w:r>
      <w:proofErr w:type="spellEnd"/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image segmentation. </w:t>
      </w:r>
      <w:r w:rsidRPr="007A3AFE">
        <w:rPr>
          <w:rFonts w:ascii="Times New Roman" w:eastAsia="ISFRTL+CMTI10" w:hAnsi="Times New Roman" w:cs="Times New Roman"/>
          <w:lang w:eastAsia="ar-SA"/>
        </w:rPr>
        <w:t>IEEE Trans. IP</w:t>
      </w:r>
      <w:r w:rsidRPr="007A3AFE">
        <w:rPr>
          <w:rFonts w:ascii="Times New Roman" w:eastAsia="QWWWOM+CMR10" w:hAnsi="Times New Roman" w:cs="Times New Roman"/>
          <w:lang w:eastAsia="ar-SA"/>
        </w:rPr>
        <w:t>, 14(1):49–62, 2005.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QWWWOM+CMR10" w:hAnsi="Times New Roman" w:cs="Times New Roman"/>
          <w:lang w:eastAsia="ar-SA"/>
        </w:rPr>
        <w:t xml:space="preserve">[14] Maurizio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Pilu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. Extraction of illusory linear clues in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perspectively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skewed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documents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. In </w:t>
      </w:r>
      <w:r w:rsidRPr="007A3AFE">
        <w:rPr>
          <w:rFonts w:ascii="Times New Roman" w:eastAsia="ISFRTL+CMTI10" w:hAnsi="Times New Roman" w:cs="Times New Roman"/>
          <w:lang w:eastAsia="ar-SA"/>
        </w:rPr>
        <w:t>CVPR</w:t>
      </w:r>
      <w:r w:rsidRPr="007A3AFE">
        <w:rPr>
          <w:rFonts w:ascii="Times New Roman" w:eastAsia="QWWWOM+CMR10" w:hAnsi="Times New Roman" w:cs="Times New Roman"/>
          <w:lang w:eastAsia="ar-SA"/>
        </w:rPr>
        <w:t>, pages 363–368, 2001.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[15] Javier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Portilla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and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Eero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P.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Simoncelli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A parametric texture model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ISFRTL+CMTI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based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on joint statistics of complex wavelet coefficients. </w:t>
      </w:r>
      <w:r w:rsidRPr="007A3AFE">
        <w:rPr>
          <w:rFonts w:ascii="Times New Roman" w:eastAsia="ISFRTL+CMTI10" w:hAnsi="Times New Roman" w:cs="Times New Roman"/>
          <w:lang w:eastAsia="ar-SA"/>
        </w:rPr>
        <w:t xml:space="preserve">Int. J. </w:t>
      </w:r>
      <w:proofErr w:type="spellStart"/>
      <w:r w:rsidRPr="007A3AFE">
        <w:rPr>
          <w:rFonts w:ascii="Times New Roman" w:eastAsia="ISFRTL+CMTI10" w:hAnsi="Times New Roman" w:cs="Times New Roman"/>
          <w:lang w:eastAsia="ar-SA"/>
        </w:rPr>
        <w:t>Comput</w:t>
      </w:r>
      <w:proofErr w:type="spellEnd"/>
      <w:r w:rsidRPr="007A3AFE">
        <w:rPr>
          <w:rFonts w:ascii="Times New Roman" w:eastAsia="ISFRTL+CMTI10" w:hAnsi="Times New Roman" w:cs="Times New Roman"/>
          <w:lang w:eastAsia="ar-SA"/>
        </w:rPr>
        <w:t>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ISFRTL+CMTI10" w:hAnsi="Times New Roman" w:cs="Times New Roman"/>
          <w:lang w:eastAsia="ar-SA"/>
        </w:rPr>
        <w:t>Vision</w:t>
      </w:r>
      <w:r w:rsidRPr="007A3AFE">
        <w:rPr>
          <w:rFonts w:ascii="Times New Roman" w:eastAsia="QWWWOM+CMR10" w:hAnsi="Times New Roman" w:cs="Times New Roman"/>
          <w:lang w:eastAsia="ar-SA"/>
        </w:rPr>
        <w:t>, 40(1):49–70, 2000.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[16] X. Wang and M.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Mirmehdi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HMM based archive film defect detection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with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spatial and temporal constraints. </w:t>
      </w: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In </w:t>
      </w:r>
      <w:r w:rsidRPr="007A3AFE">
        <w:rPr>
          <w:rFonts w:ascii="Times New Roman" w:eastAsia="ISFRTL+CMTI10" w:hAnsi="Times New Roman" w:cs="Times New Roman"/>
          <w:lang w:eastAsia="ar-SA"/>
        </w:rPr>
        <w:t>Proc. BMVC</w:t>
      </w:r>
      <w:r w:rsidRPr="007A3AFE">
        <w:rPr>
          <w:rFonts w:ascii="Times New Roman" w:eastAsia="QWWWOM+CMR10" w:hAnsi="Times New Roman" w:cs="Times New Roman"/>
          <w:lang w:eastAsia="ar-SA"/>
        </w:rPr>
        <w:t>, 2009.</w:t>
      </w:r>
      <w:proofErr w:type="gramEnd"/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[17] X. Wang and M.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Mirmehdi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Archive film restoration based on spa-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spellStart"/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tiotemporal</w:t>
      </w:r>
      <w:proofErr w:type="spellEnd"/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random walks. </w:t>
      </w: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In </w:t>
      </w:r>
      <w:r w:rsidRPr="007A3AFE">
        <w:rPr>
          <w:rFonts w:ascii="Times New Roman" w:eastAsia="ISFRTL+CMTI10" w:hAnsi="Times New Roman" w:cs="Times New Roman"/>
          <w:lang w:eastAsia="ar-SA"/>
        </w:rPr>
        <w:t>Proc. ECCV</w:t>
      </w:r>
      <w:r w:rsidRPr="007A3AFE">
        <w:rPr>
          <w:rFonts w:ascii="Times New Roman" w:eastAsia="QWWWOM+CMR10" w:hAnsi="Times New Roman" w:cs="Times New Roman"/>
          <w:lang w:eastAsia="ar-SA"/>
        </w:rPr>
        <w:t>, 2010.</w:t>
      </w:r>
      <w:proofErr w:type="gramEnd"/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[18] Markus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Wienecke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,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Gernot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 A. Fink, and Gerhard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Sagerer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Toward au-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spellStart"/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tomatic</w:t>
      </w:r>
      <w:proofErr w:type="spellEnd"/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video-based whiteboard reading. </w:t>
      </w:r>
      <w:r w:rsidRPr="007A3AFE">
        <w:rPr>
          <w:rFonts w:ascii="Times New Roman" w:eastAsia="ISFRTL+CMTI10" w:hAnsi="Times New Roman" w:cs="Times New Roman"/>
          <w:lang w:eastAsia="ar-SA"/>
        </w:rPr>
        <w:t>IJDAR</w:t>
      </w:r>
      <w:r w:rsidRPr="007A3AFE">
        <w:rPr>
          <w:rFonts w:ascii="Times New Roman" w:eastAsia="QWWWOM+CMR10" w:hAnsi="Times New Roman" w:cs="Times New Roman"/>
          <w:lang w:eastAsia="ar-SA"/>
        </w:rPr>
        <w:t>, 7(2):188–200, 2005.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 xml:space="preserve">[19] A.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Zandifar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 xml:space="preserve">, R. </w:t>
      </w:r>
      <w:proofErr w:type="spellStart"/>
      <w:r w:rsidRPr="007A3AFE">
        <w:rPr>
          <w:rFonts w:ascii="Times New Roman" w:eastAsia="QWWWOM+CMR10" w:hAnsi="Times New Roman" w:cs="Times New Roman"/>
          <w:lang w:eastAsia="ar-SA"/>
        </w:rPr>
        <w:t>Duraiswami</w:t>
      </w:r>
      <w:proofErr w:type="spellEnd"/>
      <w:r w:rsidRPr="007A3AFE">
        <w:rPr>
          <w:rFonts w:ascii="Times New Roman" w:eastAsia="QWWWOM+CMR10" w:hAnsi="Times New Roman" w:cs="Times New Roman"/>
          <w:lang w:eastAsia="ar-SA"/>
        </w:rPr>
        <w:t>, and L. S. Davis.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A video-based framework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for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the analysis of presentations/posters. </w:t>
      </w:r>
      <w:r w:rsidRPr="007A3AFE">
        <w:rPr>
          <w:rFonts w:ascii="Times New Roman" w:eastAsia="ISFRTL+CMTI10" w:hAnsi="Times New Roman" w:cs="Times New Roman"/>
          <w:lang w:eastAsia="ar-SA"/>
        </w:rPr>
        <w:t>IJDAR</w:t>
      </w:r>
      <w:r w:rsidRPr="007A3AFE">
        <w:rPr>
          <w:rFonts w:ascii="Times New Roman" w:eastAsia="QWWWOM+CMR10" w:hAnsi="Times New Roman" w:cs="Times New Roman"/>
          <w:lang w:eastAsia="ar-SA"/>
        </w:rPr>
        <w:t>, 7(2):178–187, 2005.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r w:rsidRPr="007A3AFE">
        <w:rPr>
          <w:rFonts w:ascii="Times New Roman" w:eastAsia="QWWWOM+CMR10" w:hAnsi="Times New Roman" w:cs="Times New Roman"/>
          <w:lang w:eastAsia="ar-SA"/>
        </w:rPr>
        <w:t>[20] F Zhang and D. Bull. Enhanced video compression with region based</w:t>
      </w:r>
    </w:p>
    <w:p w:rsidR="007A3AFE" w:rsidRPr="007A3AFE" w:rsidRDefault="007A3AFE" w:rsidP="007A3AFE">
      <w:pPr>
        <w:autoSpaceDE w:val="0"/>
        <w:spacing w:after="0"/>
        <w:jc w:val="both"/>
        <w:rPr>
          <w:rFonts w:ascii="Times New Roman" w:eastAsia="QWWWOM+CMR10" w:hAnsi="Times New Roman" w:cs="Times New Roman"/>
          <w:lang w:eastAsia="ar-SA"/>
        </w:rPr>
      </w:pPr>
      <w:proofErr w:type="gramStart"/>
      <w:r w:rsidRPr="007A3AFE">
        <w:rPr>
          <w:rFonts w:ascii="Times New Roman" w:eastAsia="QWWWOM+CMR10" w:hAnsi="Times New Roman" w:cs="Times New Roman"/>
          <w:lang w:eastAsia="ar-SA"/>
        </w:rPr>
        <w:t>texture</w:t>
      </w:r>
      <w:proofErr w:type="gramEnd"/>
      <w:r w:rsidRPr="007A3AFE">
        <w:rPr>
          <w:rFonts w:ascii="Times New Roman" w:eastAsia="QWWWOM+CMR10" w:hAnsi="Times New Roman" w:cs="Times New Roman"/>
          <w:lang w:eastAsia="ar-SA"/>
        </w:rPr>
        <w:t xml:space="preserve"> models. In </w:t>
      </w:r>
      <w:r w:rsidRPr="007A3AFE">
        <w:rPr>
          <w:rFonts w:ascii="Times New Roman" w:eastAsia="ISFRTL+CMTI10" w:hAnsi="Times New Roman" w:cs="Times New Roman"/>
          <w:lang w:eastAsia="ar-SA"/>
        </w:rPr>
        <w:t>Proc. Picture Coding symposium</w:t>
      </w:r>
      <w:r w:rsidRPr="007A3AFE">
        <w:rPr>
          <w:rFonts w:ascii="Times New Roman" w:eastAsia="QWWWOM+CMR10" w:hAnsi="Times New Roman" w:cs="Times New Roman"/>
          <w:lang w:eastAsia="ar-SA"/>
        </w:rPr>
        <w:t>, pages 54–60, 2010.</w:t>
      </w:r>
    </w:p>
    <w:p w:rsidR="007A3AFE" w:rsidRDefault="007A3AFE" w:rsidP="007A3AFE">
      <w:pPr>
        <w:spacing w:after="0" w:line="240" w:lineRule="auto"/>
        <w:rPr>
          <w:rFonts w:eastAsia="Calibri" w:cs="Calibri"/>
          <w:sz w:val="24"/>
          <w:lang w:eastAsia="ar-SA"/>
        </w:rPr>
      </w:pPr>
    </w:p>
    <w:p w:rsidR="004B5AF9" w:rsidRPr="004B5AF9" w:rsidRDefault="004B5AF9" w:rsidP="00BA7349">
      <w:pPr>
        <w:spacing w:after="0" w:line="240" w:lineRule="auto"/>
        <w:rPr>
          <w:sz w:val="24"/>
        </w:rPr>
      </w:pPr>
    </w:p>
    <w:sectPr w:rsidR="004B5AF9" w:rsidRPr="004B5AF9" w:rsidSect="00FC69B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QWWWOM+CMR10">
    <w:altName w:val="MS Mincho"/>
    <w:charset w:val="80"/>
    <w:family w:val="auto"/>
    <w:pitch w:val="default"/>
    <w:sig w:usb0="00000000" w:usb1="00000000" w:usb2="00000000" w:usb3="00000000" w:csb0="00000000" w:csb1="00000000"/>
  </w:font>
  <w:font w:name="ISFRTL+CMTI10">
    <w:altName w:val="MS Mincho"/>
    <w:charset w:val="80"/>
    <w:family w:val="auto"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val="bestFit" w:percent="115"/>
  <w:proofState w:spelling="clean" w:grammar="clean"/>
  <w:defaultTabStop w:val="720"/>
  <w:characterSpacingControl w:val="doNotCompress"/>
  <w:compat/>
  <w:rsids>
    <w:rsidRoot w:val="00BA7349"/>
    <w:rsid w:val="00182BE4"/>
    <w:rsid w:val="002B0D29"/>
    <w:rsid w:val="004B5AF9"/>
    <w:rsid w:val="007A3AFE"/>
    <w:rsid w:val="00904E2B"/>
    <w:rsid w:val="00BA7349"/>
    <w:rsid w:val="00BB1A18"/>
    <w:rsid w:val="00FC69B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B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B5AF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5AF9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7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fontTable" Target="fontTable.xml"/><Relationship Id="rId5" Type="http://schemas.openxmlformats.org/officeDocument/2006/relationships/image" Target="media/image2.emf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5</Pages>
  <Words>1575</Words>
  <Characters>8981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University of Bristol</Company>
  <LinksUpToDate>false</LinksUpToDate>
  <CharactersWithSpaces>10535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majid</dc:creator>
  <cp:keywords/>
  <dc:description/>
  <cp:lastModifiedBy>majid</cp:lastModifiedBy>
  <cp:revision>6</cp:revision>
  <dcterms:created xsi:type="dcterms:W3CDTF">2011-03-11T09:56:00Z</dcterms:created>
  <dcterms:modified xsi:type="dcterms:W3CDTF">2011-03-11T10:50:00Z</dcterms:modified>
</cp:coreProperties>
</file>